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right="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德州市房地产业协会入会申请表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（非房地产开发单位）</w:t>
      </w:r>
    </w:p>
    <w:tbl>
      <w:tblPr>
        <w:tblStyle w:val="6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24"/>
        <w:gridCol w:w="2073"/>
        <w:gridCol w:w="1488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8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股份制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上市公司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行业资质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代表人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协会任职代理人（一般为单位主要负责人）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姓  名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职  务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电    话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微 信 号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9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</w:trPr>
        <w:tc>
          <w:tcPr>
            <w:tcW w:w="1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主要荣誉</w:t>
            </w:r>
          </w:p>
        </w:tc>
        <w:tc>
          <w:tcPr>
            <w:tcW w:w="7969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日常工作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 系 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姓  名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性  别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职  务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电  话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邮  箱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微信号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</w:trPr>
        <w:tc>
          <w:tcPr>
            <w:tcW w:w="4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申请单位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意见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687" w:firstLineChars="7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月  日</w:t>
            </w:r>
          </w:p>
        </w:tc>
        <w:tc>
          <w:tcPr>
            <w:tcW w:w="4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德州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房协审批意见：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168" w:firstLineChars="9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单位盖章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firstLine="2168" w:firstLineChars="9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批准日期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会员证编号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480E1DE-4BE6-4ED2-8D72-D180B283EF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96308AB-3F14-405A-BE82-4CEA543B1A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EF17BD-6429-427B-A644-9AB5011D3A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Tg2MzYwZjc2NzQ3MjhjOWJlMWY1OWQ0ZjkzMmQifQ=="/>
  </w:docVars>
  <w:rsids>
    <w:rsidRoot w:val="0E37085B"/>
    <w:rsid w:val="02B473C2"/>
    <w:rsid w:val="0451212C"/>
    <w:rsid w:val="0E37085B"/>
    <w:rsid w:val="23087B51"/>
    <w:rsid w:val="26DA2DA1"/>
    <w:rsid w:val="2B3B5BF9"/>
    <w:rsid w:val="4C7C02AB"/>
    <w:rsid w:val="4E107CFD"/>
    <w:rsid w:val="581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276" w:lineRule="auto"/>
      <w:ind w:firstLine="420" w:firstLineChars="20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  <w:rPr>
      <w:szCs w:val="21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12</TotalTime>
  <ScaleCrop>false</ScaleCrop>
  <LinksUpToDate>false</LinksUpToDate>
  <CharactersWithSpaces>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2022-04-27T07:53:00Z</dcterms:created>
  <dc:creator>德州房协</dc:creator>
  <cp:lastModifiedBy>德州房协</cp:lastModifiedBy>
  <dcterms:modified xsi:type="dcterms:W3CDTF">2022-06-16T06:32:34Z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FA692B490BC141C4851CE3172B8CC032</vt:lpwstr>
  </property>
</Properties>
</file>